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C8" w:rsidRPr="003351C8" w:rsidRDefault="003351C8" w:rsidP="009E1640">
      <w:pPr>
        <w:jc w:val="center"/>
        <w:rPr>
          <w:rFonts w:asciiTheme="minorHAnsi" w:hAnsiTheme="minorHAnsi"/>
          <w:b/>
          <w:sz w:val="16"/>
          <w:szCs w:val="16"/>
        </w:rPr>
      </w:pPr>
    </w:p>
    <w:p w:rsidR="009E1640" w:rsidRPr="003351C8" w:rsidRDefault="003351C8" w:rsidP="009E1640">
      <w:pPr>
        <w:jc w:val="center"/>
        <w:rPr>
          <w:rFonts w:asciiTheme="minorHAnsi" w:hAnsiTheme="minorHAnsi"/>
          <w:b/>
          <w:sz w:val="56"/>
          <w:szCs w:val="56"/>
        </w:rPr>
      </w:pPr>
      <w:proofErr w:type="gramStart"/>
      <w:r w:rsidRPr="003351C8">
        <w:rPr>
          <w:rFonts w:asciiTheme="minorHAnsi" w:hAnsiTheme="minorHAnsi"/>
          <w:b/>
          <w:sz w:val="56"/>
          <w:szCs w:val="56"/>
        </w:rPr>
        <w:t xml:space="preserve">Z Á V A Z N Á   H E R N Í   </w:t>
      </w:r>
      <w:r w:rsidR="009E1640" w:rsidRPr="003351C8">
        <w:rPr>
          <w:rFonts w:asciiTheme="minorHAnsi" w:hAnsiTheme="minorHAnsi"/>
          <w:b/>
          <w:sz w:val="56"/>
          <w:szCs w:val="56"/>
        </w:rPr>
        <w:t>P Ř I H L Á Š K A</w:t>
      </w:r>
      <w:proofErr w:type="gramEnd"/>
    </w:p>
    <w:p w:rsidR="009E1640" w:rsidRPr="003351C8" w:rsidRDefault="009E1640" w:rsidP="009E1640">
      <w:pPr>
        <w:jc w:val="center"/>
        <w:rPr>
          <w:rFonts w:asciiTheme="minorHAnsi" w:hAnsiTheme="minorHAnsi"/>
          <w:b/>
          <w:sz w:val="32"/>
          <w:szCs w:val="32"/>
        </w:rPr>
      </w:pPr>
      <w:r w:rsidRPr="003351C8">
        <w:rPr>
          <w:rFonts w:asciiTheme="minorHAnsi" w:hAnsiTheme="minorHAnsi"/>
          <w:b/>
          <w:sz w:val="32"/>
          <w:szCs w:val="32"/>
        </w:rPr>
        <w:t xml:space="preserve">do </w:t>
      </w:r>
      <w:r w:rsidR="003351C8" w:rsidRPr="003351C8">
        <w:rPr>
          <w:rFonts w:asciiTheme="minorHAnsi" w:hAnsiTheme="minorHAnsi"/>
          <w:b/>
          <w:sz w:val="32"/>
          <w:szCs w:val="32"/>
        </w:rPr>
        <w:t>41. ročníku Českého poháru dospělých</w:t>
      </w:r>
    </w:p>
    <w:p w:rsidR="009E1640" w:rsidRPr="006927C6" w:rsidRDefault="009E1640" w:rsidP="009E1640">
      <w:pPr>
        <w:jc w:val="both"/>
        <w:rPr>
          <w:rFonts w:asciiTheme="minorHAnsi" w:hAnsiTheme="minorHAnsi"/>
          <w:b/>
          <w:u w:val="single"/>
        </w:rPr>
      </w:pPr>
    </w:p>
    <w:p w:rsidR="003351C8" w:rsidRPr="006927C6" w:rsidRDefault="003351C8" w:rsidP="009E1640">
      <w:pPr>
        <w:jc w:val="both"/>
        <w:rPr>
          <w:rFonts w:asciiTheme="minorHAnsi" w:hAnsiTheme="minorHAnsi"/>
          <w:b/>
          <w:u w:val="single"/>
        </w:rPr>
      </w:pPr>
    </w:p>
    <w:p w:rsidR="009E1640" w:rsidRPr="003351C8" w:rsidRDefault="009E1640" w:rsidP="009E1640">
      <w:pPr>
        <w:pStyle w:val="Nadpis3"/>
        <w:rPr>
          <w:rFonts w:asciiTheme="minorHAnsi" w:hAnsiTheme="minorHAnsi"/>
          <w:b w:val="0"/>
        </w:rPr>
      </w:pPr>
      <w:r w:rsidRPr="003351C8">
        <w:rPr>
          <w:rFonts w:asciiTheme="minorHAnsi" w:hAnsiTheme="minorHAnsi"/>
          <w:u w:val="none"/>
        </w:rPr>
        <w:t xml:space="preserve">Oddíl národní házené: </w:t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  <w:r w:rsidRPr="003351C8">
        <w:rPr>
          <w:rFonts w:asciiTheme="minorHAnsi" w:hAnsiTheme="minorHAnsi"/>
          <w:b w:val="0"/>
        </w:rPr>
        <w:tab/>
      </w:r>
    </w:p>
    <w:p w:rsidR="009E1640" w:rsidRPr="003351C8" w:rsidRDefault="009E1640" w:rsidP="009E1640">
      <w:pPr>
        <w:jc w:val="center"/>
        <w:rPr>
          <w:rFonts w:asciiTheme="minorHAnsi" w:hAnsiTheme="minorHAnsi"/>
          <w:bCs/>
          <w:i/>
          <w:iCs/>
          <w:sz w:val="16"/>
          <w:szCs w:val="16"/>
        </w:rPr>
      </w:pPr>
      <w:r w:rsidRPr="003351C8">
        <w:rPr>
          <w:rFonts w:asciiTheme="minorHAnsi" w:hAnsiTheme="minorHAnsi"/>
          <w:bCs/>
          <w:i/>
          <w:iCs/>
          <w:sz w:val="16"/>
          <w:szCs w:val="16"/>
        </w:rPr>
        <w:t>(čitelný a úplný název oddílu)</w:t>
      </w:r>
    </w:p>
    <w:p w:rsidR="009E1640" w:rsidRPr="003351C8" w:rsidRDefault="009E1640" w:rsidP="009E1640">
      <w:pPr>
        <w:jc w:val="center"/>
        <w:rPr>
          <w:rFonts w:asciiTheme="minorHAnsi" w:hAnsiTheme="minorHAnsi"/>
          <w:bCs/>
          <w:sz w:val="16"/>
          <w:szCs w:val="16"/>
        </w:rPr>
      </w:pPr>
    </w:p>
    <w:p w:rsidR="009E1640" w:rsidRPr="003351C8" w:rsidRDefault="009E1640" w:rsidP="009E1640">
      <w:pPr>
        <w:jc w:val="center"/>
        <w:rPr>
          <w:rFonts w:asciiTheme="minorHAnsi" w:hAnsiTheme="minorHAnsi"/>
          <w:b/>
          <w:sz w:val="28"/>
        </w:rPr>
      </w:pPr>
      <w:proofErr w:type="gramStart"/>
      <w:r w:rsidRPr="003351C8">
        <w:rPr>
          <w:rFonts w:asciiTheme="minorHAnsi" w:hAnsiTheme="minorHAnsi"/>
          <w:b/>
          <w:sz w:val="28"/>
        </w:rPr>
        <w:t>p  ř  i  h  l  a  š  u  j  e</w:t>
      </w:r>
      <w:proofErr w:type="gramEnd"/>
    </w:p>
    <w:p w:rsidR="009E1640" w:rsidRPr="003351C8" w:rsidRDefault="009E1640" w:rsidP="009E1640">
      <w:pPr>
        <w:jc w:val="center"/>
        <w:rPr>
          <w:rFonts w:asciiTheme="minorHAnsi" w:hAnsiTheme="minorHAnsi"/>
          <w:b/>
          <w:sz w:val="24"/>
        </w:rPr>
      </w:pPr>
      <w:r w:rsidRPr="003351C8">
        <w:rPr>
          <w:rFonts w:asciiTheme="minorHAnsi" w:hAnsiTheme="minorHAnsi"/>
          <w:b/>
          <w:sz w:val="24"/>
        </w:rPr>
        <w:t xml:space="preserve">do </w:t>
      </w:r>
      <w:r w:rsidR="003351C8" w:rsidRPr="003351C8">
        <w:rPr>
          <w:rFonts w:asciiTheme="minorHAnsi" w:hAnsiTheme="minorHAnsi"/>
          <w:b/>
          <w:sz w:val="24"/>
        </w:rPr>
        <w:t>4</w:t>
      </w:r>
      <w:r w:rsidRPr="003351C8">
        <w:rPr>
          <w:rFonts w:asciiTheme="minorHAnsi" w:hAnsiTheme="minorHAnsi"/>
          <w:b/>
          <w:sz w:val="24"/>
        </w:rPr>
        <w:t xml:space="preserve">1. </w:t>
      </w:r>
      <w:r w:rsidR="003351C8" w:rsidRPr="003351C8">
        <w:rPr>
          <w:rFonts w:asciiTheme="minorHAnsi" w:hAnsiTheme="minorHAnsi"/>
          <w:b/>
          <w:sz w:val="24"/>
        </w:rPr>
        <w:t>ročníku</w:t>
      </w:r>
      <w:r w:rsidRPr="003351C8">
        <w:rPr>
          <w:rFonts w:asciiTheme="minorHAnsi" w:hAnsiTheme="minorHAnsi"/>
          <w:b/>
          <w:sz w:val="24"/>
        </w:rPr>
        <w:t xml:space="preserve"> </w:t>
      </w:r>
      <w:r w:rsidR="003351C8" w:rsidRPr="003351C8">
        <w:rPr>
          <w:rFonts w:asciiTheme="minorHAnsi" w:hAnsiTheme="minorHAnsi"/>
          <w:b/>
          <w:sz w:val="24"/>
        </w:rPr>
        <w:t>Českého poháru dospělých</w:t>
      </w:r>
    </w:p>
    <w:p w:rsidR="009E1640" w:rsidRPr="006927C6" w:rsidRDefault="009E1640" w:rsidP="009E1640">
      <w:pPr>
        <w:jc w:val="both"/>
        <w:rPr>
          <w:rFonts w:asciiTheme="minorHAnsi" w:hAnsiTheme="minorHAnsi"/>
        </w:rPr>
      </w:pPr>
    </w:p>
    <w:p w:rsidR="003351C8" w:rsidRPr="006927C6" w:rsidRDefault="003351C8" w:rsidP="009E1640">
      <w:pPr>
        <w:jc w:val="both"/>
        <w:rPr>
          <w:rFonts w:asciiTheme="minorHAnsi" w:hAnsiTheme="minorHAnsi"/>
        </w:rPr>
      </w:pPr>
    </w:p>
    <w:p w:rsidR="003351C8" w:rsidRPr="003351C8" w:rsidRDefault="003351C8" w:rsidP="003351C8">
      <w:pPr>
        <w:jc w:val="center"/>
        <w:rPr>
          <w:rFonts w:ascii="Calibri" w:hAnsi="Calibri"/>
          <w:b/>
          <w:bCs/>
          <w:snapToGrid w:val="0"/>
        </w:rPr>
      </w:pPr>
      <w:r w:rsidRPr="003351C8">
        <w:rPr>
          <w:rFonts w:ascii="Calibri" w:hAnsi="Calibri"/>
          <w:bCs/>
          <w:snapToGrid w:val="0"/>
        </w:rPr>
        <w:t xml:space="preserve">…………… </w:t>
      </w:r>
      <w:proofErr w:type="gramStart"/>
      <w:r w:rsidRPr="003351C8">
        <w:rPr>
          <w:rFonts w:ascii="Calibri" w:hAnsi="Calibri"/>
          <w:b/>
          <w:bCs/>
          <w:snapToGrid w:val="0"/>
        </w:rPr>
        <w:t>družstvo(a) mužů</w:t>
      </w:r>
      <w:proofErr w:type="gramEnd"/>
      <w:r w:rsidRPr="003351C8">
        <w:rPr>
          <w:rFonts w:ascii="Calibri" w:hAnsi="Calibri"/>
          <w:b/>
          <w:bCs/>
          <w:snapToGrid w:val="0"/>
        </w:rPr>
        <w:tab/>
      </w:r>
      <w:r w:rsidRPr="003351C8">
        <w:rPr>
          <w:rFonts w:ascii="Calibri" w:hAnsi="Calibri"/>
          <w:b/>
          <w:bCs/>
          <w:snapToGrid w:val="0"/>
        </w:rPr>
        <w:tab/>
      </w:r>
      <w:r w:rsidRPr="003351C8">
        <w:rPr>
          <w:rFonts w:ascii="Calibri" w:hAnsi="Calibri"/>
          <w:b/>
          <w:bCs/>
          <w:snapToGrid w:val="0"/>
        </w:rPr>
        <w:tab/>
      </w:r>
      <w:r w:rsidRPr="003351C8">
        <w:rPr>
          <w:rFonts w:ascii="Calibri" w:hAnsi="Calibri"/>
          <w:b/>
          <w:bCs/>
          <w:snapToGrid w:val="0"/>
        </w:rPr>
        <w:tab/>
      </w:r>
      <w:r w:rsidRPr="003351C8">
        <w:rPr>
          <w:rFonts w:ascii="Calibri" w:hAnsi="Calibri"/>
          <w:bCs/>
          <w:snapToGrid w:val="0"/>
        </w:rPr>
        <w:t xml:space="preserve">…………… </w:t>
      </w:r>
      <w:r w:rsidRPr="003351C8">
        <w:rPr>
          <w:rFonts w:ascii="Calibri" w:hAnsi="Calibri"/>
          <w:b/>
          <w:bCs/>
          <w:snapToGrid w:val="0"/>
        </w:rPr>
        <w:t>družstvo(a) žen</w:t>
      </w:r>
    </w:p>
    <w:p w:rsidR="003351C8" w:rsidRPr="006927C6" w:rsidRDefault="003351C8" w:rsidP="009E1640">
      <w:pPr>
        <w:jc w:val="both"/>
        <w:rPr>
          <w:rFonts w:asciiTheme="minorHAnsi" w:hAnsiTheme="minorHAnsi"/>
        </w:rPr>
      </w:pPr>
    </w:p>
    <w:p w:rsidR="003351C8" w:rsidRDefault="003351C8" w:rsidP="003351C8">
      <w:pPr>
        <w:jc w:val="both"/>
        <w:rPr>
          <w:rFonts w:asciiTheme="minorHAnsi" w:hAnsiTheme="minorHAnsi"/>
          <w:b/>
          <w:sz w:val="24"/>
        </w:rPr>
      </w:pPr>
      <w:r w:rsidRPr="009E1640">
        <w:rPr>
          <w:rFonts w:asciiTheme="minorHAnsi" w:hAnsiTheme="minorHAnsi"/>
          <w:sz w:val="24"/>
        </w:rPr>
        <w:t>a zavazuje se, že bude řádně plnit povinnosti vyplývající z účasti v 4</w:t>
      </w:r>
      <w:r>
        <w:rPr>
          <w:rFonts w:asciiTheme="minorHAnsi" w:hAnsiTheme="minorHAnsi"/>
          <w:sz w:val="24"/>
        </w:rPr>
        <w:t>1</w:t>
      </w:r>
      <w:r w:rsidRPr="009E1640">
        <w:rPr>
          <w:rFonts w:asciiTheme="minorHAnsi" w:hAnsiTheme="minorHAnsi"/>
          <w:sz w:val="24"/>
        </w:rPr>
        <w:t xml:space="preserve">. r. Českého poháru dle </w:t>
      </w:r>
      <w:r>
        <w:rPr>
          <w:rFonts w:asciiTheme="minorHAnsi" w:hAnsiTheme="minorHAnsi"/>
          <w:sz w:val="24"/>
        </w:rPr>
        <w:t>propozic této soutěže a zajistí účast výše uvedeného družstva (uvedených družstev) po stránce materiální i ekonomické.</w:t>
      </w:r>
    </w:p>
    <w:p w:rsidR="003351C8" w:rsidRDefault="003351C8" w:rsidP="003351C8">
      <w:pPr>
        <w:jc w:val="both"/>
        <w:rPr>
          <w:rFonts w:asciiTheme="minorHAnsi" w:hAnsiTheme="minorHAnsi"/>
          <w:sz w:val="8"/>
          <w:szCs w:val="8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  <w:r w:rsidRPr="004C719A">
        <w:rPr>
          <w:rFonts w:asciiTheme="minorHAnsi" w:hAnsiTheme="minorHAnsi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C719A">
        <w:rPr>
          <w:rFonts w:asciiTheme="minorHAnsi" w:hAnsiTheme="minorHAnsi"/>
          <w:b/>
          <w:sz w:val="24"/>
          <w:szCs w:val="24"/>
          <w:u w:val="single"/>
        </w:rPr>
        <w:t>Organizační pracovník oddílu:</w:t>
      </w:r>
    </w:p>
    <w:p w:rsidR="003351C8" w:rsidRPr="004C719A" w:rsidRDefault="003351C8" w:rsidP="003351C8">
      <w:pPr>
        <w:jc w:val="both"/>
        <w:rPr>
          <w:rFonts w:asciiTheme="minorHAnsi" w:hAnsiTheme="minorHAnsi"/>
          <w:sz w:val="16"/>
          <w:szCs w:val="16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4C719A">
        <w:rPr>
          <w:rFonts w:asciiTheme="minorHAnsi" w:hAnsiTheme="minorHAnsi"/>
          <w:b/>
          <w:sz w:val="24"/>
          <w:szCs w:val="24"/>
        </w:rPr>
        <w:t>Celé jméno:</w:t>
      </w:r>
      <w:r w:rsidRPr="004C719A">
        <w:rPr>
          <w:rFonts w:asciiTheme="minorHAnsi" w:hAnsiTheme="minorHAnsi"/>
          <w:b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</w:rPr>
        <w:t xml:space="preserve"> </w:t>
      </w:r>
      <w:r w:rsidRPr="004C719A">
        <w:rPr>
          <w:rFonts w:asciiTheme="minorHAnsi" w:hAnsiTheme="minorHAnsi"/>
          <w:b/>
          <w:sz w:val="24"/>
          <w:szCs w:val="24"/>
        </w:rPr>
        <w:t xml:space="preserve">Adresa: </w:t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</w:p>
    <w:p w:rsidR="003351C8" w:rsidRPr="004C719A" w:rsidRDefault="003351C8" w:rsidP="003351C8">
      <w:pPr>
        <w:jc w:val="both"/>
        <w:rPr>
          <w:rFonts w:asciiTheme="minorHAnsi" w:hAnsiTheme="minorHAnsi"/>
          <w:b/>
          <w:sz w:val="16"/>
          <w:szCs w:val="16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4C719A">
        <w:rPr>
          <w:rFonts w:asciiTheme="minorHAnsi" w:hAnsiTheme="minorHAnsi"/>
          <w:b/>
          <w:sz w:val="24"/>
          <w:szCs w:val="24"/>
        </w:rPr>
        <w:tab/>
      </w:r>
      <w:r w:rsidRPr="004C719A">
        <w:rPr>
          <w:rFonts w:asciiTheme="minorHAnsi" w:hAnsiTheme="minorHAnsi"/>
          <w:b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</w:rPr>
        <w:tab/>
      </w:r>
      <w:r w:rsidRPr="004C719A">
        <w:rPr>
          <w:rFonts w:asciiTheme="minorHAnsi" w:hAnsiTheme="minorHAnsi"/>
          <w:b/>
          <w:sz w:val="24"/>
          <w:szCs w:val="24"/>
        </w:rPr>
        <w:t xml:space="preserve">PSČ: </w:t>
      </w:r>
      <w:r w:rsidRPr="004C719A">
        <w:rPr>
          <w:rFonts w:asciiTheme="minorHAnsi" w:hAnsiTheme="minorHAnsi"/>
          <w:b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</w:p>
    <w:p w:rsidR="003351C8" w:rsidRPr="004C719A" w:rsidRDefault="003351C8" w:rsidP="003351C8">
      <w:pPr>
        <w:jc w:val="both"/>
        <w:rPr>
          <w:rFonts w:asciiTheme="minorHAnsi" w:hAnsiTheme="minorHAnsi"/>
          <w:sz w:val="24"/>
          <w:szCs w:val="24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4C719A">
        <w:rPr>
          <w:rFonts w:asciiTheme="minorHAnsi" w:hAnsiTheme="minorHAnsi"/>
          <w:b/>
          <w:sz w:val="24"/>
          <w:szCs w:val="24"/>
        </w:rPr>
        <w:t>Telefon:</w:t>
      </w:r>
      <w:r w:rsidRPr="004C719A">
        <w:rPr>
          <w:rFonts w:asciiTheme="minorHAnsi" w:hAnsiTheme="minorHAnsi"/>
          <w:b/>
          <w:sz w:val="24"/>
          <w:szCs w:val="24"/>
        </w:rPr>
        <w:tab/>
      </w:r>
      <w:r w:rsidR="006927C6">
        <w:rPr>
          <w:rFonts w:asciiTheme="minorHAnsi" w:hAnsiTheme="minorHAnsi"/>
          <w:b/>
          <w:sz w:val="24"/>
          <w:szCs w:val="24"/>
        </w:rPr>
        <w:t>mob.</w:t>
      </w:r>
      <w:r w:rsidRPr="004C719A">
        <w:rPr>
          <w:rFonts w:asciiTheme="minorHAnsi" w:hAnsiTheme="minorHAnsi"/>
          <w:b/>
          <w:sz w:val="24"/>
          <w:szCs w:val="24"/>
        </w:rPr>
        <w:t>:</w:t>
      </w:r>
      <w:r w:rsidRPr="004C719A">
        <w:rPr>
          <w:rFonts w:asciiTheme="minorHAnsi" w:hAnsiTheme="minorHAnsi"/>
          <w:b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</w:rPr>
        <w:tab/>
      </w:r>
      <w:r w:rsidRPr="004C719A">
        <w:rPr>
          <w:rFonts w:asciiTheme="minorHAnsi" w:hAnsiTheme="minorHAnsi"/>
          <w:b/>
          <w:sz w:val="24"/>
          <w:szCs w:val="24"/>
        </w:rPr>
        <w:t>od - do</w:t>
      </w:r>
      <w:r w:rsidRPr="004C719A"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</w:p>
    <w:p w:rsidR="003351C8" w:rsidRPr="004C719A" w:rsidRDefault="003351C8" w:rsidP="003351C8">
      <w:pPr>
        <w:jc w:val="both"/>
        <w:rPr>
          <w:rFonts w:asciiTheme="minorHAnsi" w:hAnsiTheme="minorHAnsi"/>
          <w:b/>
          <w:sz w:val="16"/>
          <w:szCs w:val="16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4C719A">
        <w:rPr>
          <w:rFonts w:asciiTheme="minorHAnsi" w:hAnsiTheme="minorHAnsi"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</w:rPr>
        <w:tab/>
      </w:r>
      <w:r w:rsidR="006927C6">
        <w:rPr>
          <w:rFonts w:asciiTheme="minorHAnsi" w:hAnsiTheme="minorHAnsi"/>
          <w:b/>
          <w:bCs/>
          <w:sz w:val="24"/>
          <w:szCs w:val="24"/>
        </w:rPr>
        <w:t>byt</w:t>
      </w:r>
      <w:r w:rsidRPr="004C719A">
        <w:rPr>
          <w:rFonts w:asciiTheme="minorHAnsi" w:hAnsiTheme="minorHAnsi"/>
          <w:b/>
          <w:bCs/>
          <w:sz w:val="24"/>
          <w:szCs w:val="24"/>
        </w:rPr>
        <w:t>:</w:t>
      </w:r>
      <w:r w:rsidRPr="004C719A">
        <w:rPr>
          <w:rFonts w:asciiTheme="minorHAnsi" w:hAnsiTheme="minorHAnsi"/>
          <w:b/>
          <w:bCs/>
          <w:sz w:val="24"/>
          <w:szCs w:val="24"/>
        </w:rPr>
        <w:tab/>
      </w:r>
      <w:r w:rsidRPr="004C719A">
        <w:rPr>
          <w:rFonts w:asciiTheme="minorHAnsi" w:hAnsiTheme="minorHAnsi"/>
          <w:b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</w:rPr>
        <w:tab/>
      </w:r>
      <w:r w:rsidRPr="004C719A">
        <w:rPr>
          <w:rFonts w:asciiTheme="minorHAnsi" w:hAnsiTheme="minorHAnsi"/>
          <w:b/>
          <w:bCs/>
          <w:sz w:val="24"/>
          <w:szCs w:val="24"/>
        </w:rPr>
        <w:t>od - do</w:t>
      </w:r>
      <w:r w:rsidRPr="004C719A">
        <w:rPr>
          <w:rFonts w:asciiTheme="minorHAnsi" w:hAnsiTheme="minorHAnsi"/>
          <w:b/>
          <w:bCs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</w:p>
    <w:p w:rsidR="003351C8" w:rsidRPr="004C719A" w:rsidRDefault="003351C8" w:rsidP="003351C8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4C719A">
        <w:rPr>
          <w:rFonts w:asciiTheme="minorHAnsi" w:hAnsiTheme="minorHAnsi"/>
          <w:sz w:val="24"/>
          <w:szCs w:val="24"/>
        </w:rPr>
        <w:tab/>
      </w:r>
      <w:r w:rsidRPr="004C719A">
        <w:rPr>
          <w:rFonts w:asciiTheme="minorHAnsi" w:hAnsiTheme="minorHAnsi"/>
          <w:sz w:val="24"/>
          <w:szCs w:val="24"/>
        </w:rPr>
        <w:tab/>
      </w:r>
      <w:r w:rsidRPr="004C719A">
        <w:rPr>
          <w:rFonts w:asciiTheme="minorHAnsi" w:hAnsiTheme="minorHAnsi"/>
          <w:b/>
          <w:bCs/>
          <w:sz w:val="24"/>
          <w:szCs w:val="24"/>
        </w:rPr>
        <w:t>e-mail:</w:t>
      </w:r>
      <w:r w:rsidRPr="004C719A">
        <w:rPr>
          <w:rFonts w:asciiTheme="minorHAnsi" w:hAnsiTheme="minorHAnsi"/>
          <w:b/>
          <w:bCs/>
          <w:sz w:val="24"/>
          <w:szCs w:val="24"/>
        </w:rPr>
        <w:tab/>
      </w:r>
      <w:r w:rsidRPr="004C719A">
        <w:rPr>
          <w:rFonts w:asciiTheme="minorHAnsi" w:hAnsiTheme="minorHAnsi"/>
          <w:b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Pr="004C719A">
        <w:rPr>
          <w:rFonts w:asciiTheme="minorHAnsi" w:hAnsiTheme="minorHAnsi"/>
          <w:sz w:val="24"/>
          <w:szCs w:val="24"/>
          <w:u w:val="single"/>
        </w:rPr>
        <w:tab/>
      </w:r>
      <w:r w:rsidR="006927C6">
        <w:rPr>
          <w:rFonts w:asciiTheme="minorHAnsi" w:hAnsiTheme="minorHAnsi"/>
          <w:sz w:val="24"/>
          <w:szCs w:val="24"/>
          <w:u w:val="single"/>
        </w:rPr>
        <w:t>___________________________________</w:t>
      </w:r>
    </w:p>
    <w:p w:rsidR="003351C8" w:rsidRPr="003351C8" w:rsidRDefault="003351C8" w:rsidP="009E1640">
      <w:pPr>
        <w:jc w:val="both"/>
        <w:rPr>
          <w:rFonts w:asciiTheme="minorHAnsi" w:hAnsiTheme="minorHAnsi"/>
          <w:sz w:val="24"/>
        </w:rPr>
      </w:pPr>
    </w:p>
    <w:p w:rsidR="003351C8" w:rsidRDefault="003351C8" w:rsidP="003351C8">
      <w:pPr>
        <w:jc w:val="both"/>
        <w:rPr>
          <w:rFonts w:asciiTheme="minorHAnsi" w:hAnsiTheme="minorHAnsi"/>
          <w:sz w:val="8"/>
          <w:szCs w:val="8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  <w:r w:rsidRPr="004C719A">
        <w:rPr>
          <w:rFonts w:asciiTheme="minorHAnsi" w:hAnsiTheme="minorHAnsi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</w:p>
    <w:p w:rsidR="003351C8" w:rsidRDefault="003351C8" w:rsidP="003351C8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 w:rsidRPr="004C719A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oznámka:</w:t>
      </w:r>
    </w:p>
    <w:p w:rsidR="006927C6" w:rsidRPr="006927C6" w:rsidRDefault="006927C6" w:rsidP="006927C6">
      <w:pPr>
        <w:rPr>
          <w:sz w:val="8"/>
          <w:szCs w:val="8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bCs/>
          <w:sz w:val="24"/>
          <w:szCs w:val="24"/>
          <w:u w:val="single"/>
        </w:rPr>
      </w:pPr>
      <w:r w:rsidRPr="004C719A">
        <w:rPr>
          <w:rFonts w:asciiTheme="minorHAnsi" w:hAnsiTheme="minorHAnsi"/>
          <w:bCs/>
          <w:sz w:val="24"/>
          <w:szCs w:val="24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</w:p>
    <w:p w:rsidR="003351C8" w:rsidRPr="004C719A" w:rsidRDefault="003351C8" w:rsidP="003351C8">
      <w:pPr>
        <w:jc w:val="both"/>
        <w:rPr>
          <w:rFonts w:asciiTheme="minorHAnsi" w:hAnsiTheme="minorHAnsi"/>
          <w:bCs/>
          <w:sz w:val="16"/>
          <w:szCs w:val="16"/>
          <w:u w:val="single"/>
        </w:rPr>
      </w:pPr>
    </w:p>
    <w:p w:rsidR="003351C8" w:rsidRDefault="003351C8" w:rsidP="003351C8">
      <w:pPr>
        <w:jc w:val="both"/>
        <w:rPr>
          <w:rFonts w:asciiTheme="minorHAnsi" w:hAnsiTheme="minorHAnsi"/>
          <w:bCs/>
          <w:sz w:val="24"/>
          <w:szCs w:val="24"/>
          <w:u w:val="single"/>
        </w:rPr>
      </w:pPr>
      <w:r w:rsidRPr="004C719A">
        <w:rPr>
          <w:rFonts w:asciiTheme="minorHAnsi" w:hAnsiTheme="minorHAnsi"/>
          <w:bCs/>
          <w:sz w:val="24"/>
          <w:szCs w:val="24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  <w:r w:rsidRPr="004C719A">
        <w:rPr>
          <w:rFonts w:asciiTheme="minorHAnsi" w:hAnsiTheme="minorHAnsi"/>
          <w:bCs/>
          <w:sz w:val="24"/>
          <w:szCs w:val="24"/>
          <w:u w:val="single"/>
        </w:rPr>
        <w:tab/>
      </w:r>
    </w:p>
    <w:p w:rsidR="003351C8" w:rsidRPr="004C719A" w:rsidRDefault="003351C8" w:rsidP="003351C8">
      <w:pPr>
        <w:jc w:val="both"/>
        <w:rPr>
          <w:rFonts w:asciiTheme="minorHAnsi" w:hAnsiTheme="minorHAnsi"/>
          <w:bCs/>
          <w:sz w:val="24"/>
          <w:szCs w:val="24"/>
          <w:u w:val="single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  <w:r w:rsidRPr="004C719A">
        <w:rPr>
          <w:rFonts w:asciiTheme="minorHAnsi" w:hAnsiTheme="minorHAnsi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:rsidR="003351C8" w:rsidRPr="004C719A" w:rsidRDefault="003351C8" w:rsidP="003351C8">
      <w:pPr>
        <w:jc w:val="both"/>
        <w:rPr>
          <w:rFonts w:asciiTheme="minorHAnsi" w:hAnsiTheme="minorHAnsi"/>
          <w:sz w:val="8"/>
          <w:szCs w:val="8"/>
        </w:rPr>
      </w:pPr>
    </w:p>
    <w:p w:rsidR="006927C6" w:rsidRPr="006927C6" w:rsidRDefault="006927C6" w:rsidP="004C719A">
      <w:pPr>
        <w:pStyle w:val="Nadpis3"/>
        <w:rPr>
          <w:rFonts w:asciiTheme="minorHAnsi" w:hAnsiTheme="minorHAnsi"/>
          <w:sz w:val="8"/>
          <w:szCs w:val="8"/>
          <w:u w:val="none"/>
        </w:rPr>
      </w:pPr>
    </w:p>
    <w:p w:rsidR="004C719A" w:rsidRPr="009E1640" w:rsidRDefault="004C719A" w:rsidP="004C719A">
      <w:pPr>
        <w:pStyle w:val="Nadpis3"/>
        <w:rPr>
          <w:rFonts w:asciiTheme="minorHAnsi" w:hAnsiTheme="minorHAnsi"/>
          <w:u w:val="none"/>
        </w:rPr>
      </w:pPr>
      <w:r w:rsidRPr="004C719A">
        <w:rPr>
          <w:rFonts w:asciiTheme="minorHAnsi" w:hAnsiTheme="minorHAnsi"/>
          <w:u w:val="none"/>
        </w:rPr>
        <w:t xml:space="preserve">V </w:t>
      </w:r>
      <w:r w:rsidRPr="004C719A">
        <w:rPr>
          <w:rFonts w:asciiTheme="minorHAnsi" w:hAnsiTheme="minorHAnsi"/>
          <w:b w:val="0"/>
          <w:u w:val="none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4C719A">
        <w:rPr>
          <w:rFonts w:asciiTheme="minorHAnsi" w:hAnsiTheme="minorHAnsi"/>
          <w:b w:val="0"/>
          <w:u w:val="none"/>
        </w:rPr>
        <w:tab/>
      </w:r>
      <w:r w:rsidRPr="004C719A">
        <w:rPr>
          <w:rFonts w:asciiTheme="minorHAnsi" w:hAnsiTheme="minorHAnsi"/>
          <w:u w:val="none"/>
        </w:rPr>
        <w:t xml:space="preserve"> </w:t>
      </w:r>
      <w:proofErr w:type="gramStart"/>
      <w:r w:rsidRPr="004C719A">
        <w:rPr>
          <w:rFonts w:asciiTheme="minorHAnsi" w:hAnsiTheme="minorHAnsi"/>
          <w:u w:val="none"/>
        </w:rPr>
        <w:t>dne</w:t>
      </w:r>
      <w:proofErr w:type="gramEnd"/>
      <w:r w:rsidRPr="004C719A">
        <w:rPr>
          <w:rFonts w:asciiTheme="minorHAnsi" w:hAnsiTheme="minorHAnsi"/>
          <w:u w:val="none"/>
        </w:rPr>
        <w:t xml:space="preserve"> </w:t>
      </w:r>
      <w:r w:rsidRPr="004C719A">
        <w:rPr>
          <w:rFonts w:asciiTheme="minorHAnsi" w:hAnsiTheme="minorHAnsi"/>
          <w:b w:val="0"/>
          <w:u w:val="none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 w:rsidRPr="009E1640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</w:p>
    <w:p w:rsidR="004C719A" w:rsidRDefault="004C719A" w:rsidP="004C719A">
      <w:pPr>
        <w:jc w:val="both"/>
        <w:rPr>
          <w:rFonts w:asciiTheme="minorHAnsi" w:hAnsiTheme="minorHAnsi"/>
          <w:sz w:val="8"/>
          <w:szCs w:val="8"/>
        </w:rPr>
      </w:pPr>
    </w:p>
    <w:p w:rsidR="009E1640" w:rsidRPr="009E1640" w:rsidRDefault="009E1640" w:rsidP="009E1640">
      <w:pPr>
        <w:jc w:val="both"/>
        <w:rPr>
          <w:rFonts w:asciiTheme="minorHAnsi" w:hAnsiTheme="minorHAnsi"/>
          <w:sz w:val="24"/>
        </w:rPr>
      </w:pPr>
    </w:p>
    <w:p w:rsidR="009E1640" w:rsidRPr="009E1640" w:rsidRDefault="009E1640" w:rsidP="009E1640">
      <w:pPr>
        <w:jc w:val="both"/>
        <w:rPr>
          <w:rFonts w:asciiTheme="minorHAnsi" w:hAnsiTheme="minorHAnsi"/>
          <w:sz w:val="24"/>
        </w:rPr>
      </w:pPr>
    </w:p>
    <w:p w:rsidR="009E1640" w:rsidRDefault="009E1640" w:rsidP="009E1640">
      <w:pPr>
        <w:jc w:val="both"/>
        <w:rPr>
          <w:rFonts w:asciiTheme="minorHAnsi" w:hAnsiTheme="minorHAnsi"/>
          <w:sz w:val="16"/>
          <w:szCs w:val="16"/>
        </w:rPr>
      </w:pPr>
    </w:p>
    <w:p w:rsidR="006927C6" w:rsidRPr="006927C6" w:rsidRDefault="006927C6" w:rsidP="009E1640">
      <w:pPr>
        <w:jc w:val="both"/>
        <w:rPr>
          <w:rFonts w:asciiTheme="minorHAnsi" w:hAnsiTheme="minorHAnsi"/>
          <w:sz w:val="8"/>
          <w:szCs w:val="8"/>
        </w:rPr>
      </w:pPr>
    </w:p>
    <w:p w:rsidR="009E1640" w:rsidRPr="009E1640" w:rsidRDefault="009E1640" w:rsidP="009E1640">
      <w:pPr>
        <w:jc w:val="both"/>
        <w:rPr>
          <w:rFonts w:asciiTheme="minorHAnsi" w:hAnsiTheme="minorHAnsi"/>
          <w:sz w:val="16"/>
          <w:szCs w:val="16"/>
        </w:rPr>
      </w:pPr>
    </w:p>
    <w:p w:rsidR="009E1640" w:rsidRPr="009E1640" w:rsidRDefault="009E1640" w:rsidP="009E1640">
      <w:pPr>
        <w:jc w:val="both"/>
        <w:rPr>
          <w:rFonts w:asciiTheme="minorHAnsi" w:hAnsiTheme="minorHAnsi"/>
          <w:b/>
          <w:sz w:val="24"/>
          <w:u w:val="single"/>
        </w:rPr>
      </w:pPr>
    </w:p>
    <w:p w:rsidR="009E1640" w:rsidRPr="009E1640" w:rsidRDefault="009E1640" w:rsidP="009E1640">
      <w:pPr>
        <w:ind w:firstLine="708"/>
        <w:jc w:val="both"/>
        <w:rPr>
          <w:rFonts w:asciiTheme="minorHAnsi" w:hAnsiTheme="minorHAnsi"/>
          <w:b/>
          <w:sz w:val="24"/>
          <w:u w:val="single"/>
        </w:rPr>
      </w:pPr>
      <w:r w:rsidRPr="009E1640">
        <w:rPr>
          <w:rFonts w:asciiTheme="minorHAnsi" w:hAnsiTheme="minorHAnsi"/>
          <w:b/>
          <w:sz w:val="24"/>
          <w:u w:val="single"/>
        </w:rPr>
        <w:t>razítko a podpis oddílu NH</w:t>
      </w:r>
      <w:r w:rsidRPr="009E1640">
        <w:rPr>
          <w:rFonts w:asciiTheme="minorHAnsi" w:hAnsiTheme="minorHAnsi"/>
          <w:b/>
          <w:sz w:val="24"/>
        </w:rPr>
        <w:tab/>
      </w:r>
      <w:r w:rsidRPr="009E1640">
        <w:rPr>
          <w:rFonts w:asciiTheme="minorHAnsi" w:hAnsiTheme="minorHAnsi"/>
          <w:b/>
          <w:sz w:val="24"/>
        </w:rPr>
        <w:tab/>
      </w:r>
      <w:r w:rsidRPr="009E1640">
        <w:rPr>
          <w:rFonts w:asciiTheme="minorHAnsi" w:hAnsiTheme="minorHAnsi"/>
          <w:b/>
          <w:sz w:val="24"/>
        </w:rPr>
        <w:tab/>
      </w:r>
      <w:r w:rsidRPr="009E1640">
        <w:rPr>
          <w:rFonts w:asciiTheme="minorHAnsi" w:hAnsiTheme="minorHAnsi"/>
          <w:b/>
          <w:sz w:val="24"/>
          <w:u w:val="single"/>
        </w:rPr>
        <w:t>razítko a podpis právního subjektu oddílu NH</w:t>
      </w:r>
    </w:p>
    <w:p w:rsidR="009E1640" w:rsidRDefault="009E1640" w:rsidP="009E1640">
      <w:pPr>
        <w:jc w:val="both"/>
        <w:rPr>
          <w:rFonts w:asciiTheme="minorHAnsi" w:hAnsiTheme="minorHAnsi"/>
          <w:sz w:val="8"/>
          <w:szCs w:val="8"/>
        </w:rPr>
      </w:pPr>
    </w:p>
    <w:p w:rsidR="004C719A" w:rsidRPr="004C719A" w:rsidRDefault="004C719A" w:rsidP="004C719A">
      <w:pPr>
        <w:jc w:val="both"/>
        <w:rPr>
          <w:rFonts w:asciiTheme="minorHAnsi" w:hAnsiTheme="minorHAnsi"/>
          <w:sz w:val="8"/>
          <w:szCs w:val="8"/>
        </w:rPr>
      </w:pPr>
      <w:r w:rsidRPr="004C719A">
        <w:rPr>
          <w:rFonts w:asciiTheme="minorHAnsi" w:hAnsiTheme="minorHAnsi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:rsidR="004C719A" w:rsidRDefault="004C719A" w:rsidP="004C719A">
      <w:pPr>
        <w:jc w:val="both"/>
        <w:rPr>
          <w:rFonts w:asciiTheme="minorHAnsi" w:hAnsiTheme="minorHAnsi"/>
          <w:sz w:val="8"/>
          <w:szCs w:val="8"/>
        </w:rPr>
      </w:pPr>
    </w:p>
    <w:p w:rsidR="006927C6" w:rsidRPr="00C44D9A" w:rsidRDefault="006927C6" w:rsidP="006927C6">
      <w:pPr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 w:rsidRPr="00C44D9A">
        <w:rPr>
          <w:rFonts w:asciiTheme="minorHAnsi" w:hAnsiTheme="minorHAnsi"/>
          <w:b/>
          <w:bCs/>
          <w:sz w:val="32"/>
          <w:szCs w:val="32"/>
          <w:u w:val="single"/>
        </w:rPr>
        <w:t xml:space="preserve">!!! TERMÍN PRO PODÁNÍ PŘIHLÁŠKY JE </w:t>
      </w:r>
      <w:r>
        <w:rPr>
          <w:rFonts w:asciiTheme="minorHAnsi" w:hAnsiTheme="minorHAnsi"/>
          <w:b/>
          <w:bCs/>
          <w:sz w:val="32"/>
          <w:szCs w:val="32"/>
          <w:u w:val="single"/>
        </w:rPr>
        <w:t>4</w:t>
      </w:r>
      <w:r w:rsidRPr="00C44D9A">
        <w:rPr>
          <w:rFonts w:asciiTheme="minorHAnsi" w:hAnsiTheme="minorHAnsi"/>
          <w:b/>
          <w:bCs/>
          <w:sz w:val="32"/>
          <w:szCs w:val="32"/>
          <w:u w:val="single"/>
        </w:rPr>
        <w:t xml:space="preserve">. </w:t>
      </w:r>
      <w:r>
        <w:rPr>
          <w:rFonts w:asciiTheme="minorHAnsi" w:hAnsiTheme="minorHAnsi"/>
          <w:b/>
          <w:bCs/>
          <w:sz w:val="32"/>
          <w:szCs w:val="32"/>
          <w:u w:val="single"/>
        </w:rPr>
        <w:t>8</w:t>
      </w:r>
      <w:r w:rsidRPr="00C44D9A">
        <w:rPr>
          <w:rFonts w:asciiTheme="minorHAnsi" w:hAnsiTheme="minorHAnsi"/>
          <w:b/>
          <w:bCs/>
          <w:sz w:val="32"/>
          <w:szCs w:val="32"/>
          <w:u w:val="single"/>
        </w:rPr>
        <w:t xml:space="preserve">. </w:t>
      </w:r>
      <w:proofErr w:type="gramStart"/>
      <w:r w:rsidRPr="00C44D9A">
        <w:rPr>
          <w:rFonts w:asciiTheme="minorHAnsi" w:hAnsiTheme="minorHAnsi"/>
          <w:b/>
          <w:bCs/>
          <w:sz w:val="32"/>
          <w:szCs w:val="32"/>
          <w:u w:val="single"/>
        </w:rPr>
        <w:t>201</w:t>
      </w:r>
      <w:r>
        <w:rPr>
          <w:rFonts w:asciiTheme="minorHAnsi" w:hAnsiTheme="minorHAnsi"/>
          <w:b/>
          <w:bCs/>
          <w:sz w:val="32"/>
          <w:szCs w:val="32"/>
          <w:u w:val="single"/>
        </w:rPr>
        <w:t>4</w:t>
      </w:r>
      <w:r w:rsidRPr="00C44D9A">
        <w:rPr>
          <w:rFonts w:asciiTheme="minorHAnsi" w:hAnsiTheme="minorHAnsi"/>
          <w:b/>
          <w:bCs/>
          <w:sz w:val="32"/>
          <w:szCs w:val="32"/>
          <w:u w:val="single"/>
        </w:rPr>
        <w:t xml:space="preserve"> !!!</w:t>
      </w:r>
      <w:proofErr w:type="gramEnd"/>
    </w:p>
    <w:p w:rsidR="006927C6" w:rsidRPr="006927C6" w:rsidRDefault="006927C6" w:rsidP="004C719A">
      <w:pPr>
        <w:jc w:val="both"/>
        <w:rPr>
          <w:rFonts w:asciiTheme="minorHAnsi" w:hAnsiTheme="minorHAnsi"/>
          <w:sz w:val="8"/>
          <w:szCs w:val="8"/>
        </w:rPr>
      </w:pPr>
    </w:p>
    <w:p w:rsidR="006927C6" w:rsidRPr="006927C6" w:rsidRDefault="003351C8" w:rsidP="006927C6">
      <w:pPr>
        <w:jc w:val="center"/>
        <w:rPr>
          <w:rFonts w:asciiTheme="minorHAnsi" w:hAnsiTheme="minorHAnsi"/>
          <w:b/>
          <w:sz w:val="24"/>
          <w:szCs w:val="24"/>
        </w:rPr>
      </w:pPr>
      <w:r w:rsidRPr="006927C6">
        <w:rPr>
          <w:rFonts w:asciiTheme="minorHAnsi" w:hAnsiTheme="minorHAnsi"/>
          <w:b/>
          <w:sz w:val="24"/>
          <w:szCs w:val="24"/>
        </w:rPr>
        <w:t>Na základě ustanovení Propozic 41.</w:t>
      </w:r>
      <w:r w:rsidR="006927C6">
        <w:rPr>
          <w:rFonts w:asciiTheme="minorHAnsi" w:hAnsiTheme="minorHAnsi"/>
          <w:b/>
          <w:sz w:val="24"/>
          <w:szCs w:val="24"/>
        </w:rPr>
        <w:t xml:space="preserve"> </w:t>
      </w:r>
      <w:r w:rsidRPr="006927C6">
        <w:rPr>
          <w:rFonts w:asciiTheme="minorHAnsi" w:hAnsiTheme="minorHAnsi"/>
          <w:b/>
          <w:sz w:val="24"/>
          <w:szCs w:val="24"/>
        </w:rPr>
        <w:t>r</w:t>
      </w:r>
      <w:r w:rsidR="006927C6">
        <w:rPr>
          <w:rFonts w:asciiTheme="minorHAnsi" w:hAnsiTheme="minorHAnsi"/>
          <w:b/>
          <w:sz w:val="24"/>
          <w:szCs w:val="24"/>
        </w:rPr>
        <w:t>očníku</w:t>
      </w:r>
      <w:r w:rsidRPr="006927C6">
        <w:rPr>
          <w:rFonts w:asciiTheme="minorHAnsi" w:hAnsiTheme="minorHAnsi"/>
          <w:b/>
          <w:sz w:val="24"/>
          <w:szCs w:val="24"/>
        </w:rPr>
        <w:t xml:space="preserve"> Českého poháru dospělých čl. A/6 </w:t>
      </w:r>
      <w:r w:rsidR="006927C6" w:rsidRPr="006927C6">
        <w:rPr>
          <w:rFonts w:asciiTheme="minorHAnsi" w:hAnsiTheme="minorHAnsi"/>
          <w:b/>
          <w:sz w:val="24"/>
          <w:szCs w:val="24"/>
        </w:rPr>
        <w:t>družstva, která mají účast povinnou (</w:t>
      </w:r>
      <w:proofErr w:type="gramStart"/>
      <w:r w:rsidR="006927C6" w:rsidRPr="006927C6">
        <w:rPr>
          <w:rFonts w:asciiTheme="minorHAnsi" w:hAnsiTheme="minorHAnsi"/>
          <w:b/>
          <w:sz w:val="24"/>
          <w:szCs w:val="24"/>
        </w:rPr>
        <w:t>tzn.</w:t>
      </w:r>
      <w:proofErr w:type="gramEnd"/>
      <w:r w:rsidR="006927C6" w:rsidRPr="006927C6">
        <w:rPr>
          <w:rFonts w:asciiTheme="minorHAnsi" w:hAnsiTheme="minorHAnsi"/>
          <w:b/>
          <w:sz w:val="24"/>
          <w:szCs w:val="24"/>
        </w:rPr>
        <w:t xml:space="preserve"> účastníci vrcholných soutěží 2014/15), přihlášku </w:t>
      </w:r>
      <w:r w:rsidR="006927C6">
        <w:rPr>
          <w:rFonts w:asciiTheme="minorHAnsi" w:hAnsiTheme="minorHAnsi"/>
          <w:b/>
          <w:sz w:val="24"/>
          <w:szCs w:val="24"/>
        </w:rPr>
        <w:t>NEPODÁVAJÍ</w:t>
      </w:r>
      <w:r w:rsidR="006927C6" w:rsidRPr="006927C6">
        <w:rPr>
          <w:rFonts w:asciiTheme="minorHAnsi" w:hAnsiTheme="minorHAnsi"/>
          <w:b/>
          <w:sz w:val="24"/>
          <w:szCs w:val="24"/>
        </w:rPr>
        <w:t>!</w:t>
      </w:r>
    </w:p>
    <w:sectPr w:rsidR="006927C6" w:rsidRPr="006927C6" w:rsidSect="009E164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84" w:footer="28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40" w:rsidRDefault="009E1640">
      <w:r>
        <w:separator/>
      </w:r>
    </w:p>
  </w:endnote>
  <w:endnote w:type="continuationSeparator" w:id="0">
    <w:p w:rsidR="009E1640" w:rsidRDefault="009E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A" w:rsidRDefault="00A53D6D">
    <w:pPr>
      <w:pStyle w:val="Zpat"/>
      <w:jc w:val="left"/>
    </w:pPr>
    <w:r>
      <w:rPr>
        <w:b/>
        <w:snapToGrid w:val="0"/>
      </w:rPr>
      <w:ptab w:relativeTo="margin" w:alignment="left" w:leader="none"/>
    </w:r>
    <w:r>
      <w:rPr>
        <w:b/>
        <w:snapToGrid w:val="0"/>
      </w:rPr>
      <w:ptab w:relativeTo="margin" w:alignment="left" w:leader="none"/>
    </w:r>
    <w:r>
      <w:rPr>
        <w:b/>
        <w:snapToGrid w:val="0"/>
      </w:rPr>
      <w:t>Svaz národní házené</w:t>
    </w:r>
    <w:r>
      <w:rPr>
        <w:snapToGrid w:val="0"/>
      </w:rPr>
      <w:t xml:space="preserve"> </w:t>
    </w:r>
    <w:r>
      <w:rPr>
        <w:snapToGrid w:val="0"/>
      </w:rPr>
      <w:ptab w:relativeTo="margin" w:alignment="right" w:leader="none"/>
    </w:r>
    <w:r w:rsidR="006525C2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6525C2">
      <w:rPr>
        <w:snapToGrid w:val="0"/>
      </w:rPr>
      <w:fldChar w:fldCharType="separate"/>
    </w:r>
    <w:r w:rsidR="00F4156C">
      <w:rPr>
        <w:noProof/>
        <w:snapToGrid w:val="0"/>
      </w:rPr>
      <w:t>41.r.ČP dospělých - Přihláška</w:t>
    </w:r>
    <w:r w:rsidR="006525C2"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A" w:rsidRDefault="002B3F2A">
    <w:pPr>
      <w:pStyle w:val="Nadpis1"/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</w:p>
  <w:p w:rsidR="002B3F2A" w:rsidRDefault="002B3F2A">
    <w:pPr>
      <w:pStyle w:val="Nadpis1"/>
      <w:jc w:val="center"/>
      <w:rPr>
        <w:rFonts w:ascii="Arial" w:hAnsi="Arial" w:cs="Arial"/>
        <w:b/>
        <w:sz w:val="8"/>
        <w:szCs w:val="8"/>
      </w:rPr>
    </w:pPr>
  </w:p>
  <w:p w:rsidR="00A53D6D" w:rsidRDefault="00A53D6D" w:rsidP="00A53D6D">
    <w:pPr>
      <w:pStyle w:val="Nadpis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Svaz národní házené</w:t>
    </w:r>
    <w:r>
      <w:rPr>
        <w:rFonts w:ascii="Arial" w:hAnsi="Arial" w:cs="Arial"/>
        <w:sz w:val="16"/>
        <w:szCs w:val="16"/>
      </w:rPr>
      <w:t>, Zátopkova 100/2, P.O.Box 40, 160 17 Praha 6, IČ: 539 929, sekretář: Petr Holý</w:t>
    </w:r>
  </w:p>
  <w:p w:rsidR="00A53D6D" w:rsidRDefault="00A53D6D" w:rsidP="00A53D6D">
    <w:pPr>
      <w:pStyle w:val="Nadpis2"/>
      <w:jc w:val="center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tel.:+420 721 820 755, </w:t>
    </w:r>
    <w:r>
      <w:rPr>
        <w:rFonts w:ascii="Arial" w:hAnsi="Arial" w:cs="Arial"/>
        <w:sz w:val="16"/>
        <w:szCs w:val="16"/>
      </w:rPr>
      <w:t xml:space="preserve">e-mail: </w:t>
    </w:r>
    <w:proofErr w:type="spellStart"/>
    <w:r>
      <w:rPr>
        <w:rFonts w:ascii="Arial" w:hAnsi="Arial" w:cs="Arial"/>
        <w:sz w:val="16"/>
        <w:szCs w:val="16"/>
      </w:rPr>
      <w:t>narodnihazena</w:t>
    </w:r>
    <w:proofErr w:type="spellEnd"/>
    <w:r>
      <w:rPr>
        <w:rFonts w:ascii="Arial" w:hAnsi="Arial" w:cs="Arial"/>
        <w:sz w:val="16"/>
        <w:szCs w:val="16"/>
      </w:rPr>
      <w:t>@cuscz.cz</w:t>
    </w:r>
    <w:r>
      <w:rPr>
        <w:rFonts w:ascii="Arial" w:hAnsi="Arial" w:cs="Arial"/>
        <w:b w:val="0"/>
        <w:sz w:val="16"/>
        <w:szCs w:val="16"/>
      </w:rPr>
      <w:t xml:space="preserve">, </w:t>
    </w:r>
    <w:proofErr w:type="gramStart"/>
    <w:r>
      <w:rPr>
        <w:rFonts w:ascii="Arial" w:hAnsi="Arial" w:cs="Arial"/>
        <w:b w:val="0"/>
        <w:sz w:val="16"/>
        <w:szCs w:val="16"/>
      </w:rPr>
      <w:t>bank</w:t>
    </w:r>
    <w:proofErr w:type="gramEnd"/>
    <w:r>
      <w:rPr>
        <w:rFonts w:ascii="Arial" w:hAnsi="Arial" w:cs="Arial"/>
        <w:b w:val="0"/>
        <w:sz w:val="16"/>
        <w:szCs w:val="16"/>
      </w:rPr>
      <w:t>.</w:t>
    </w:r>
    <w:proofErr w:type="gramStart"/>
    <w:r>
      <w:rPr>
        <w:rFonts w:ascii="Arial" w:hAnsi="Arial" w:cs="Arial"/>
        <w:b w:val="0"/>
        <w:sz w:val="16"/>
        <w:szCs w:val="16"/>
      </w:rPr>
      <w:t>spojení</w:t>
    </w:r>
    <w:proofErr w:type="gramEnd"/>
    <w:r>
      <w:rPr>
        <w:rFonts w:ascii="Arial" w:hAnsi="Arial" w:cs="Arial"/>
        <w:b w:val="0"/>
        <w:sz w:val="16"/>
        <w:szCs w:val="16"/>
      </w:rPr>
      <w:t>: GE Money Bank - 1722109504/0600</w:t>
    </w:r>
  </w:p>
  <w:p w:rsidR="00A53D6D" w:rsidRDefault="006525C2" w:rsidP="00A53D6D">
    <w:pPr>
      <w:pStyle w:val="Nadpis1"/>
      <w:jc w:val="center"/>
      <w:rPr>
        <w:rFonts w:ascii="Arial" w:hAnsi="Arial" w:cs="Arial"/>
        <w:b/>
        <w:sz w:val="16"/>
        <w:szCs w:val="16"/>
      </w:rPr>
    </w:pPr>
    <w:hyperlink r:id="rId1" w:history="1">
      <w:r w:rsidR="00A53D6D">
        <w:rPr>
          <w:rStyle w:val="Hypertextovodkaz"/>
          <w:rFonts w:ascii="Arial" w:hAnsi="Arial" w:cs="Arial"/>
          <w:b/>
          <w:sz w:val="16"/>
          <w:szCs w:val="16"/>
        </w:rPr>
        <w:t>www.svaznarodnihazene.cz</w:t>
      </w:r>
    </w:hyperlink>
  </w:p>
  <w:p w:rsidR="002B3F2A" w:rsidRDefault="002B3F2A">
    <w:pPr>
      <w:rPr>
        <w:sz w:val="10"/>
        <w:szCs w:val="10"/>
      </w:rPr>
    </w:pPr>
  </w:p>
  <w:p w:rsidR="002B3F2A" w:rsidRPr="009E1640" w:rsidRDefault="00A53D6D">
    <w:pPr>
      <w:jc w:val="center"/>
      <w:rPr>
        <w:rFonts w:ascii="Arial" w:hAnsi="Arial" w:cs="Arial"/>
        <w:sz w:val="16"/>
        <w:szCs w:val="16"/>
      </w:rPr>
    </w:pPr>
    <w:r w:rsidRPr="009E1640">
      <w:rPr>
        <w:rFonts w:ascii="Arial" w:hAnsi="Arial" w:cs="Arial"/>
        <w:sz w:val="16"/>
        <w:szCs w:val="16"/>
      </w:rPr>
      <w:t xml:space="preserve">Předseda STK SNH:    </w:t>
    </w:r>
    <w:r w:rsidRPr="009E1640">
      <w:rPr>
        <w:rFonts w:ascii="Arial" w:hAnsi="Arial" w:cs="Arial"/>
        <w:b/>
        <w:sz w:val="16"/>
        <w:szCs w:val="16"/>
      </w:rPr>
      <w:t xml:space="preserve">Karel </w:t>
    </w:r>
    <w:proofErr w:type="spellStart"/>
    <w:r w:rsidRPr="009E1640">
      <w:rPr>
        <w:rFonts w:ascii="Arial" w:hAnsi="Arial" w:cs="Arial"/>
        <w:b/>
        <w:sz w:val="16"/>
        <w:szCs w:val="16"/>
      </w:rPr>
      <w:t>Schwarzer</w:t>
    </w:r>
    <w:proofErr w:type="spellEnd"/>
    <w:r w:rsidRPr="009E1640">
      <w:rPr>
        <w:rFonts w:ascii="Arial" w:hAnsi="Arial" w:cs="Arial"/>
        <w:sz w:val="16"/>
        <w:szCs w:val="16"/>
      </w:rPr>
      <w:t xml:space="preserve">   -   kontakt: +420 602 729 232, e-mail: narodnihazenastk@seznam.cz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40" w:rsidRDefault="009E1640">
      <w:r>
        <w:separator/>
      </w:r>
    </w:p>
  </w:footnote>
  <w:footnote w:type="continuationSeparator" w:id="0">
    <w:p w:rsidR="009E1640" w:rsidRDefault="009E1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A" w:rsidRDefault="006525C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3D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3F2A" w:rsidRDefault="002B3F2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A" w:rsidRDefault="00A53D6D">
    <w:pPr>
      <w:pStyle w:val="Zhlav"/>
      <w:jc w:val="center"/>
    </w:pPr>
    <w:r>
      <w:rPr>
        <w:snapToGrid w:val="0"/>
      </w:rPr>
      <w:t xml:space="preserve">Strana </w:t>
    </w:r>
    <w:r w:rsidR="006525C2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525C2">
      <w:rPr>
        <w:snapToGrid w:val="0"/>
      </w:rPr>
      <w:fldChar w:fldCharType="separate"/>
    </w:r>
    <w:r w:rsidR="006927C6">
      <w:rPr>
        <w:noProof/>
        <w:snapToGrid w:val="0"/>
      </w:rPr>
      <w:t>2</w:t>
    </w:r>
    <w:r w:rsidR="006525C2">
      <w:rPr>
        <w:snapToGrid w:val="0"/>
      </w:rPr>
      <w:fldChar w:fldCharType="end"/>
    </w:r>
    <w:r>
      <w:rPr>
        <w:snapToGrid w:val="0"/>
      </w:rPr>
      <w:t xml:space="preserve"> (celkem </w:t>
    </w:r>
    <w:r w:rsidR="006525C2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525C2">
      <w:rPr>
        <w:snapToGrid w:val="0"/>
      </w:rPr>
      <w:fldChar w:fldCharType="separate"/>
    </w:r>
    <w:r w:rsidR="00F4156C">
      <w:rPr>
        <w:noProof/>
        <w:snapToGrid w:val="0"/>
      </w:rPr>
      <w:t>1</w:t>
    </w:r>
    <w:r w:rsidR="006525C2">
      <w:rPr>
        <w:snapToGrid w:val="0"/>
      </w:rPr>
      <w:fldChar w:fldCharType="end"/>
    </w:r>
    <w:r>
      <w:rPr>
        <w:snapToGrid w:val="0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A" w:rsidRDefault="006525C2">
    <w:pPr>
      <w:pStyle w:val="Nadpis1"/>
      <w:ind w:left="2410"/>
      <w:jc w:val="center"/>
      <w:rPr>
        <w:rFonts w:ascii="Arial" w:hAnsi="Arial"/>
        <w:b/>
        <w:u w:val="single"/>
      </w:rPr>
    </w:pPr>
    <w:r w:rsidRPr="006525C2">
      <w:rPr>
        <w:rFonts w:ascii="Arial" w:hAnsi="Arial"/>
        <w:b/>
        <w:sz w:val="2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15pt;margin-top:-2.8pt;width:110.4pt;height:64.4pt;z-index:251657728" o:allowincell="f">
          <v:imagedata r:id="rId1" o:title="NH_1905"/>
          <w10:wrap type="square" side="largest"/>
        </v:shape>
      </w:pict>
    </w:r>
    <w:r w:rsidR="00A53D6D">
      <w:rPr>
        <w:rFonts w:ascii="Arial" w:hAnsi="Arial"/>
        <w:b/>
        <w:u w:val="single"/>
      </w:rPr>
      <w:t>Svaz národní házené</w:t>
    </w:r>
  </w:p>
  <w:p w:rsidR="002B3F2A" w:rsidRDefault="00A53D6D">
    <w:pPr>
      <w:ind w:left="2410"/>
      <w:jc w:val="center"/>
      <w:rPr>
        <w:noProof/>
        <w:sz w:val="36"/>
        <w:szCs w:val="36"/>
      </w:rPr>
    </w:pPr>
    <w:r>
      <w:rPr>
        <w:noProof/>
        <w:sz w:val="36"/>
        <w:szCs w:val="36"/>
      </w:rPr>
      <w:t>SPORTOVNĚ - TECHNICKÁ KOMISE</w:t>
    </w:r>
  </w:p>
  <w:p w:rsidR="002B3F2A" w:rsidRDefault="002B3F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844"/>
    <w:multiLevelType w:val="singleLevel"/>
    <w:tmpl w:val="8D7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19A"/>
    <w:rsid w:val="00074407"/>
    <w:rsid w:val="00080E65"/>
    <w:rsid w:val="002B3F2A"/>
    <w:rsid w:val="003351C8"/>
    <w:rsid w:val="004C719A"/>
    <w:rsid w:val="006525C2"/>
    <w:rsid w:val="006927C6"/>
    <w:rsid w:val="007914BD"/>
    <w:rsid w:val="009E1640"/>
    <w:rsid w:val="00A53D6D"/>
    <w:rsid w:val="00A87AE6"/>
    <w:rsid w:val="00AD1F5D"/>
    <w:rsid w:val="00C44D9A"/>
    <w:rsid w:val="00D05716"/>
    <w:rsid w:val="00E40237"/>
    <w:rsid w:val="00E745B4"/>
    <w:rsid w:val="00F4156C"/>
    <w:rsid w:val="00FC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640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B3F2A"/>
    <w:pPr>
      <w:keepNext/>
      <w:suppressAutoHyphens w:val="0"/>
      <w:outlineLvl w:val="0"/>
    </w:pPr>
    <w:rPr>
      <w:noProof/>
      <w:sz w:val="7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B3F2A"/>
    <w:pPr>
      <w:keepNext/>
      <w:suppressAutoHyphens w:val="0"/>
      <w:outlineLvl w:val="1"/>
    </w:pPr>
    <w:rPr>
      <w:b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E1640"/>
    <w:pPr>
      <w:keepNext/>
      <w:tabs>
        <w:tab w:val="num" w:pos="720"/>
      </w:tabs>
      <w:ind w:left="720" w:hanging="720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E1640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9E1640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1008"/>
      </w:tabs>
      <w:ind w:left="1008" w:hanging="1008"/>
      <w:jc w:val="both"/>
      <w:outlineLvl w:val="4"/>
    </w:pPr>
    <w:rPr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9E1640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1296"/>
      </w:tabs>
      <w:ind w:left="1296" w:hanging="1296"/>
      <w:outlineLvl w:val="6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s">
    <w:name w:val="Heads"/>
    <w:basedOn w:val="Prosttext"/>
    <w:next w:val="Normln"/>
    <w:autoRedefine/>
    <w:rsid w:val="002B3F2A"/>
    <w:rPr>
      <w:b/>
      <w:sz w:val="24"/>
    </w:rPr>
  </w:style>
  <w:style w:type="paragraph" w:styleId="Prosttext">
    <w:name w:val="Plain Text"/>
    <w:basedOn w:val="Normln"/>
    <w:semiHidden/>
    <w:rsid w:val="002B3F2A"/>
  </w:style>
  <w:style w:type="paragraph" w:customStyle="1" w:styleId="Tech-Daten">
    <w:name w:val="Tech-Daten"/>
    <w:basedOn w:val="Normln"/>
    <w:autoRedefine/>
    <w:rsid w:val="002B3F2A"/>
    <w:pPr>
      <w:spacing w:line="360" w:lineRule="exact"/>
    </w:pPr>
    <w:rPr>
      <w:b/>
      <w:sz w:val="32"/>
    </w:rPr>
  </w:style>
  <w:style w:type="paragraph" w:customStyle="1" w:styleId="Logo-Text">
    <w:name w:val="Logo-Text"/>
    <w:basedOn w:val="Normln"/>
    <w:autoRedefine/>
    <w:rsid w:val="002B3F2A"/>
    <w:rPr>
      <w:b/>
      <w:spacing w:val="-6"/>
      <w:w w:val="80"/>
      <w:sz w:val="28"/>
    </w:rPr>
  </w:style>
  <w:style w:type="character" w:styleId="Hypertextovodkaz">
    <w:name w:val="Hyperlink"/>
    <w:basedOn w:val="Standardnpsmoodstavce"/>
    <w:rsid w:val="002B3F2A"/>
    <w:rPr>
      <w:color w:val="0000FF"/>
      <w:u w:val="single"/>
    </w:rPr>
  </w:style>
  <w:style w:type="paragraph" w:styleId="Zhlav">
    <w:name w:val="header"/>
    <w:basedOn w:val="Normln"/>
    <w:semiHidden/>
    <w:rsid w:val="002B3F2A"/>
    <w:pPr>
      <w:tabs>
        <w:tab w:val="center" w:pos="4536"/>
        <w:tab w:val="right" w:pos="9072"/>
      </w:tabs>
      <w:suppressAutoHyphens w:val="0"/>
      <w:jc w:val="both"/>
    </w:pPr>
    <w:rPr>
      <w:rFonts w:ascii="Arial" w:hAnsi="Arial"/>
      <w:color w:val="000000"/>
      <w:sz w:val="16"/>
      <w:lang w:eastAsia="cs-CZ"/>
    </w:rPr>
  </w:style>
  <w:style w:type="paragraph" w:styleId="Zpat">
    <w:name w:val="footer"/>
    <w:basedOn w:val="Normln"/>
    <w:semiHidden/>
    <w:rsid w:val="002B3F2A"/>
    <w:pPr>
      <w:tabs>
        <w:tab w:val="center" w:pos="4536"/>
        <w:tab w:val="right" w:pos="9072"/>
      </w:tabs>
      <w:suppressAutoHyphens w:val="0"/>
      <w:jc w:val="both"/>
    </w:pPr>
    <w:rPr>
      <w:rFonts w:ascii="Arial" w:hAnsi="Arial"/>
      <w:color w:val="000000"/>
      <w:sz w:val="16"/>
      <w:lang w:eastAsia="cs-CZ"/>
    </w:rPr>
  </w:style>
  <w:style w:type="character" w:styleId="slostrnky">
    <w:name w:val="page number"/>
    <w:basedOn w:val="Standardnpsmoodstavce"/>
    <w:semiHidden/>
    <w:rsid w:val="002B3F2A"/>
  </w:style>
  <w:style w:type="character" w:customStyle="1" w:styleId="Nadpis2Char">
    <w:name w:val="Nadpis 2 Char"/>
    <w:basedOn w:val="Standardnpsmoodstavce"/>
    <w:link w:val="Nadpis2"/>
    <w:rsid w:val="002B3F2A"/>
    <w:rPr>
      <w:b/>
    </w:rPr>
  </w:style>
  <w:style w:type="character" w:customStyle="1" w:styleId="Nadpis1Char">
    <w:name w:val="Nadpis 1 Char"/>
    <w:basedOn w:val="Standardnpsmoodstavce"/>
    <w:link w:val="Nadpis1"/>
    <w:rsid w:val="00A53D6D"/>
    <w:rPr>
      <w:noProof/>
      <w:sz w:val="72"/>
    </w:rPr>
  </w:style>
  <w:style w:type="character" w:customStyle="1" w:styleId="Nadpis3Char">
    <w:name w:val="Nadpis 3 Char"/>
    <w:basedOn w:val="Standardnpsmoodstavce"/>
    <w:link w:val="Nadpis3"/>
    <w:rsid w:val="009E1640"/>
    <w:rPr>
      <w:b/>
      <w:sz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9E1640"/>
    <w:rPr>
      <w:b/>
      <w:sz w:val="28"/>
      <w:u w:val="single"/>
      <w:lang w:eastAsia="ar-SA"/>
    </w:rPr>
  </w:style>
  <w:style w:type="character" w:customStyle="1" w:styleId="Nadpis5Char">
    <w:name w:val="Nadpis 5 Char"/>
    <w:basedOn w:val="Standardnpsmoodstavce"/>
    <w:link w:val="Nadpis5"/>
    <w:rsid w:val="009E1640"/>
    <w:rPr>
      <w:b/>
      <w:sz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9E1640"/>
    <w:rPr>
      <w:bCs/>
      <w:sz w:val="24"/>
      <w:lang w:eastAsia="ar-SA"/>
    </w:rPr>
  </w:style>
  <w:style w:type="paragraph" w:styleId="Zkladntext">
    <w:name w:val="Body Text"/>
    <w:basedOn w:val="Normln"/>
    <w:link w:val="ZkladntextChar"/>
    <w:semiHidden/>
    <w:rsid w:val="009E164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E1640"/>
    <w:rPr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E164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9E1640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znarodnihazene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y\Flashka\VV%20SNH%202013%20-\&#352;ablony%20a%20formul&#225;&#345;e\Hlavi&#269;kov&#233;%20pap&#237;ry\&#352;ablona%20HLP%20STK%20SNH%20new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HLP STK SNH new2</Template>
  <TotalTime>0</TotalTime>
  <Pages>1</Pages>
  <Words>160</Words>
  <Characters>1914</Characters>
  <Application>Microsoft Office Word</Application>
  <DocSecurity>0</DocSecurity>
  <Lines>60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Svaz národní házené</vt:lpstr>
      <vt:lpstr>Svaz národní házené</vt:lpstr>
    </vt:vector>
  </TitlesOfParts>
  <Company>CHEMOPETROL OKMP s.r.o.</Company>
  <LinksUpToDate>false</LinksUpToDate>
  <CharactersWithSpaces>2185</CharactersWithSpaces>
  <SharedDoc>false</SharedDoc>
  <HLinks>
    <vt:vector size="12" baseType="variant">
      <vt:variant>
        <vt:i4>4849786</vt:i4>
      </vt:variant>
      <vt:variant>
        <vt:i4>11</vt:i4>
      </vt:variant>
      <vt:variant>
        <vt:i4>0</vt:i4>
      </vt:variant>
      <vt:variant>
        <vt:i4>5</vt:i4>
      </vt:variant>
      <vt:variant>
        <vt:lpwstr>mailto:nardnihazena@cstv.cz</vt:lpwstr>
      </vt:variant>
      <vt:variant>
        <vt:lpwstr/>
      </vt:variant>
      <vt:variant>
        <vt:i4>1114122</vt:i4>
      </vt:variant>
      <vt:variant>
        <vt:i4>-1</vt:i4>
      </vt:variant>
      <vt:variant>
        <vt:i4>2053</vt:i4>
      </vt:variant>
      <vt:variant>
        <vt:i4>1</vt:i4>
      </vt:variant>
      <vt:variant>
        <vt:lpwstr>A:\NH_1905.EPS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národní házené</dc:title>
  <dc:creator>pg113309</dc:creator>
  <cp:lastModifiedBy>pg113309</cp:lastModifiedBy>
  <cp:revision>4</cp:revision>
  <cp:lastPrinted>2014-07-24T07:40:00Z</cp:lastPrinted>
  <dcterms:created xsi:type="dcterms:W3CDTF">2014-07-24T07:22:00Z</dcterms:created>
  <dcterms:modified xsi:type="dcterms:W3CDTF">2014-07-24T07:41:00Z</dcterms:modified>
</cp:coreProperties>
</file>